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EF5E9">
      <w:pPr>
        <w:spacing w:before="57" w:line="219" w:lineRule="auto"/>
        <w:jc w:val="center"/>
        <w:rPr>
          <w:rFonts w:hint="eastAsia" w:ascii="宋体" w:hAnsi="宋体" w:eastAsia="宋体" w:cs="宋体"/>
          <w:sz w:val="29"/>
          <w:szCs w:val="29"/>
          <w:lang w:eastAsia="zh-CN"/>
        </w:rPr>
      </w:pPr>
      <w:r>
        <w:rPr>
          <w:rFonts w:hint="eastAsia" w:ascii="宋体" w:hAnsi="宋体" w:eastAsia="宋体" w:cs="宋体"/>
          <w:b/>
          <w:bCs/>
          <w:spacing w:val="1"/>
          <w:sz w:val="29"/>
          <w:szCs w:val="29"/>
          <w:lang w:eastAsia="zh-CN"/>
        </w:rPr>
        <w:t>潮阳区妇幼保健院医疗设备采购项目拟购置设备清单</w:t>
      </w:r>
    </w:p>
    <w:p w14:paraId="68964FE1">
      <w:pPr>
        <w:spacing w:before="203"/>
      </w:pPr>
    </w:p>
    <w:tbl>
      <w:tblPr>
        <w:tblStyle w:val="8"/>
        <w:tblW w:w="499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4795"/>
        <w:gridCol w:w="1824"/>
        <w:gridCol w:w="2146"/>
      </w:tblGrid>
      <w:tr w14:paraId="2579E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818" w:type="pct"/>
            <w:vAlign w:val="center"/>
          </w:tcPr>
          <w:p w14:paraId="0D8B8E7D">
            <w:pPr>
              <w:pStyle w:val="9"/>
              <w:spacing w:before="13" w:line="219" w:lineRule="auto"/>
              <w:jc w:val="center"/>
            </w:pPr>
            <w:r>
              <w:rPr>
                <w:spacing w:val="-3"/>
              </w:rPr>
              <w:t>序号</w:t>
            </w:r>
          </w:p>
        </w:tc>
        <w:tc>
          <w:tcPr>
            <w:tcW w:w="2287" w:type="pct"/>
            <w:vAlign w:val="center"/>
          </w:tcPr>
          <w:p w14:paraId="4871B3AD">
            <w:pPr>
              <w:pStyle w:val="9"/>
              <w:spacing w:before="13" w:line="219" w:lineRule="auto"/>
              <w:jc w:val="center"/>
            </w:pPr>
            <w:r>
              <w:rPr>
                <w:spacing w:val="-3"/>
              </w:rPr>
              <w:t>设备名称</w:t>
            </w:r>
          </w:p>
        </w:tc>
        <w:tc>
          <w:tcPr>
            <w:tcW w:w="870" w:type="pct"/>
            <w:vAlign w:val="center"/>
          </w:tcPr>
          <w:p w14:paraId="69300F27">
            <w:pPr>
              <w:pStyle w:val="9"/>
              <w:spacing w:before="13" w:line="219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数量</w:t>
            </w:r>
          </w:p>
        </w:tc>
        <w:tc>
          <w:tcPr>
            <w:tcW w:w="1023" w:type="pct"/>
            <w:vAlign w:val="center"/>
          </w:tcPr>
          <w:p w14:paraId="07285688">
            <w:pPr>
              <w:pStyle w:val="9"/>
              <w:spacing w:before="13" w:line="219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单位</w:t>
            </w:r>
          </w:p>
        </w:tc>
      </w:tr>
      <w:tr w14:paraId="7FC83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18" w:type="pct"/>
            <w:vAlign w:val="center"/>
          </w:tcPr>
          <w:p w14:paraId="6CC36662">
            <w:pPr>
              <w:pStyle w:val="9"/>
              <w:spacing w:before="178" w:line="163" w:lineRule="exact"/>
              <w:jc w:val="center"/>
            </w:pPr>
            <w:r>
              <w:rPr>
                <w:position w:val="-4"/>
              </w:rPr>
              <w:t>一</w:t>
            </w:r>
          </w:p>
        </w:tc>
        <w:tc>
          <w:tcPr>
            <w:tcW w:w="2287" w:type="pct"/>
            <w:vAlign w:val="center"/>
          </w:tcPr>
          <w:p w14:paraId="0C929C87">
            <w:pPr>
              <w:pStyle w:val="9"/>
              <w:spacing w:before="79" w:line="220" w:lineRule="auto"/>
              <w:jc w:val="center"/>
            </w:pPr>
            <w:r>
              <w:rPr>
                <w:spacing w:val="2"/>
              </w:rPr>
              <w:t>医疗设备</w:t>
            </w:r>
          </w:p>
        </w:tc>
        <w:tc>
          <w:tcPr>
            <w:tcW w:w="870" w:type="pct"/>
            <w:vAlign w:val="center"/>
          </w:tcPr>
          <w:p w14:paraId="5F126435">
            <w:pPr>
              <w:rPr>
                <w:rFonts w:ascii="Arial"/>
                <w:sz w:val="21"/>
              </w:rPr>
            </w:pPr>
          </w:p>
        </w:tc>
        <w:tc>
          <w:tcPr>
            <w:tcW w:w="1023" w:type="pct"/>
            <w:vAlign w:val="center"/>
          </w:tcPr>
          <w:p w14:paraId="1E9ED8B3">
            <w:pPr>
              <w:jc w:val="center"/>
              <w:rPr>
                <w:rFonts w:ascii="Arial"/>
                <w:sz w:val="21"/>
              </w:rPr>
            </w:pPr>
          </w:p>
        </w:tc>
      </w:tr>
      <w:tr w14:paraId="24DB4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8" w:hRule="atLeast"/>
          <w:jc w:val="center"/>
        </w:trPr>
        <w:tc>
          <w:tcPr>
            <w:tcW w:w="818" w:type="pct"/>
            <w:vAlign w:val="center"/>
          </w:tcPr>
          <w:p w14:paraId="05081494">
            <w:pPr>
              <w:pStyle w:val="9"/>
              <w:spacing w:before="151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</w:t>
            </w:r>
          </w:p>
        </w:tc>
        <w:tc>
          <w:tcPr>
            <w:tcW w:w="2287" w:type="pct"/>
            <w:vAlign w:val="center"/>
          </w:tcPr>
          <w:p w14:paraId="19CD8D58">
            <w:pPr>
              <w:pStyle w:val="9"/>
              <w:spacing w:before="79" w:line="249" w:lineRule="auto"/>
              <w:ind w:right="177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pacing w:val="-1"/>
                <w:sz w:val="21"/>
                <w:szCs w:val="21"/>
                <w:lang w:val="en-US" w:eastAsia="zh-CN"/>
              </w:rPr>
              <w:t>新生儿辐射台</w:t>
            </w:r>
          </w:p>
        </w:tc>
        <w:tc>
          <w:tcPr>
            <w:tcW w:w="870" w:type="pct"/>
            <w:vAlign w:val="center"/>
          </w:tcPr>
          <w:p w14:paraId="5A755BF5">
            <w:pPr>
              <w:pStyle w:val="9"/>
              <w:spacing w:before="141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23" w:type="pct"/>
            <w:vAlign w:val="center"/>
          </w:tcPr>
          <w:p w14:paraId="137E129A">
            <w:pPr>
              <w:pStyle w:val="9"/>
              <w:spacing w:before="61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5804E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  <w:jc w:val="center"/>
        </w:trPr>
        <w:tc>
          <w:tcPr>
            <w:tcW w:w="818" w:type="pct"/>
            <w:vAlign w:val="center"/>
          </w:tcPr>
          <w:p w14:paraId="12779932">
            <w:pPr>
              <w:pStyle w:val="9"/>
              <w:spacing w:before="123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2</w:t>
            </w:r>
          </w:p>
        </w:tc>
        <w:tc>
          <w:tcPr>
            <w:tcW w:w="2287" w:type="pct"/>
            <w:vAlign w:val="center"/>
          </w:tcPr>
          <w:p w14:paraId="7E71ABD1">
            <w:pPr>
              <w:pStyle w:val="9"/>
              <w:spacing w:before="39" w:line="261" w:lineRule="auto"/>
              <w:ind w:right="106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产床</w:t>
            </w:r>
          </w:p>
        </w:tc>
        <w:tc>
          <w:tcPr>
            <w:tcW w:w="870" w:type="pct"/>
            <w:vAlign w:val="center"/>
          </w:tcPr>
          <w:p w14:paraId="06E26011">
            <w:pPr>
              <w:pStyle w:val="9"/>
              <w:spacing w:before="133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23" w:type="pct"/>
            <w:vAlign w:val="center"/>
          </w:tcPr>
          <w:p w14:paraId="308FD63C">
            <w:pPr>
              <w:pStyle w:val="9"/>
              <w:spacing w:before="41" w:line="22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张</w:t>
            </w:r>
          </w:p>
        </w:tc>
      </w:tr>
      <w:tr w14:paraId="427CD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8" w:hRule="atLeast"/>
          <w:jc w:val="center"/>
        </w:trPr>
        <w:tc>
          <w:tcPr>
            <w:tcW w:w="818" w:type="pct"/>
            <w:vAlign w:val="center"/>
          </w:tcPr>
          <w:p w14:paraId="14805BE4">
            <w:pPr>
              <w:pStyle w:val="9"/>
              <w:spacing w:before="134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3</w:t>
            </w:r>
          </w:p>
        </w:tc>
        <w:tc>
          <w:tcPr>
            <w:tcW w:w="2287" w:type="pct"/>
            <w:vAlign w:val="center"/>
          </w:tcPr>
          <w:p w14:paraId="06A7D19E">
            <w:pPr>
              <w:pStyle w:val="9"/>
              <w:spacing w:before="82" w:line="267" w:lineRule="auto"/>
              <w:ind w:right="12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pacing w:val="-2"/>
                <w:sz w:val="21"/>
                <w:szCs w:val="21"/>
                <w:lang w:val="en-US" w:eastAsia="zh-CN"/>
              </w:rPr>
              <w:t>婴儿培养箱（双面光疗）</w:t>
            </w:r>
          </w:p>
        </w:tc>
        <w:tc>
          <w:tcPr>
            <w:tcW w:w="870" w:type="pct"/>
            <w:vAlign w:val="center"/>
          </w:tcPr>
          <w:p w14:paraId="136B5E64">
            <w:pPr>
              <w:pStyle w:val="9"/>
              <w:spacing w:before="114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23" w:type="pct"/>
            <w:vAlign w:val="center"/>
          </w:tcPr>
          <w:p w14:paraId="5C9581E5">
            <w:pPr>
              <w:pStyle w:val="9"/>
              <w:spacing w:before="64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5B04A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818" w:type="pct"/>
            <w:vAlign w:val="center"/>
          </w:tcPr>
          <w:p w14:paraId="4280371E">
            <w:pPr>
              <w:pStyle w:val="9"/>
              <w:spacing w:before="136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4</w:t>
            </w:r>
          </w:p>
        </w:tc>
        <w:tc>
          <w:tcPr>
            <w:tcW w:w="2287" w:type="pct"/>
            <w:vAlign w:val="center"/>
          </w:tcPr>
          <w:p w14:paraId="4298D732">
            <w:pPr>
              <w:pStyle w:val="9"/>
              <w:spacing w:before="55" w:line="253" w:lineRule="auto"/>
              <w:ind w:right="12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pacing w:val="-2"/>
                <w:sz w:val="21"/>
                <w:szCs w:val="21"/>
                <w:lang w:val="en-US" w:eastAsia="zh-CN"/>
              </w:rPr>
              <w:t>酶标仪</w:t>
            </w:r>
          </w:p>
        </w:tc>
        <w:tc>
          <w:tcPr>
            <w:tcW w:w="870" w:type="pct"/>
            <w:vAlign w:val="center"/>
          </w:tcPr>
          <w:p w14:paraId="4EB29669">
            <w:pPr>
              <w:pStyle w:val="9"/>
              <w:spacing w:before="136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023" w:type="pct"/>
            <w:vAlign w:val="center"/>
          </w:tcPr>
          <w:p w14:paraId="46E8C6A3">
            <w:pPr>
              <w:pStyle w:val="9"/>
              <w:spacing w:before="56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7B337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  <w:jc w:val="center"/>
        </w:trPr>
        <w:tc>
          <w:tcPr>
            <w:tcW w:w="818" w:type="pct"/>
            <w:vAlign w:val="center"/>
          </w:tcPr>
          <w:p w14:paraId="07AB9278">
            <w:pPr>
              <w:pStyle w:val="9"/>
              <w:spacing w:before="137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5</w:t>
            </w:r>
          </w:p>
        </w:tc>
        <w:tc>
          <w:tcPr>
            <w:tcW w:w="2287" w:type="pct"/>
            <w:vAlign w:val="center"/>
          </w:tcPr>
          <w:p w14:paraId="6E56357A">
            <w:pPr>
              <w:pStyle w:val="9"/>
              <w:spacing w:before="83" w:line="242" w:lineRule="auto"/>
              <w:ind w:right="12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输液泵</w:t>
            </w:r>
          </w:p>
        </w:tc>
        <w:tc>
          <w:tcPr>
            <w:tcW w:w="870" w:type="pct"/>
            <w:vAlign w:val="center"/>
          </w:tcPr>
          <w:p w14:paraId="6173DFC3">
            <w:pPr>
              <w:pStyle w:val="9"/>
              <w:spacing w:before="127" w:line="184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pacing w:val="-6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023" w:type="pct"/>
            <w:vAlign w:val="center"/>
          </w:tcPr>
          <w:p w14:paraId="60CAF089">
            <w:pPr>
              <w:pStyle w:val="9"/>
              <w:spacing w:before="57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台</w:t>
            </w:r>
          </w:p>
        </w:tc>
      </w:tr>
      <w:tr w14:paraId="06ECF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  <w:jc w:val="center"/>
        </w:trPr>
        <w:tc>
          <w:tcPr>
            <w:tcW w:w="818" w:type="pct"/>
            <w:vAlign w:val="center"/>
          </w:tcPr>
          <w:p w14:paraId="1B674596">
            <w:pPr>
              <w:pStyle w:val="9"/>
              <w:spacing w:before="148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6</w:t>
            </w:r>
          </w:p>
        </w:tc>
        <w:tc>
          <w:tcPr>
            <w:tcW w:w="2287" w:type="pct"/>
            <w:vAlign w:val="center"/>
          </w:tcPr>
          <w:p w14:paraId="3141F43B">
            <w:pPr>
              <w:pStyle w:val="9"/>
              <w:spacing w:before="65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监护仪（中低端）</w:t>
            </w:r>
          </w:p>
        </w:tc>
        <w:tc>
          <w:tcPr>
            <w:tcW w:w="870" w:type="pct"/>
            <w:vAlign w:val="center"/>
          </w:tcPr>
          <w:p w14:paraId="679F0768">
            <w:pPr>
              <w:pStyle w:val="9"/>
              <w:spacing w:before="148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23" w:type="pct"/>
            <w:vAlign w:val="center"/>
          </w:tcPr>
          <w:p w14:paraId="4C67B177">
            <w:pPr>
              <w:pStyle w:val="9"/>
              <w:spacing w:before="68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157BF9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818" w:type="pct"/>
            <w:vAlign w:val="center"/>
          </w:tcPr>
          <w:p w14:paraId="179B62DA">
            <w:pPr>
              <w:pStyle w:val="9"/>
              <w:spacing w:before="149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7</w:t>
            </w:r>
          </w:p>
        </w:tc>
        <w:tc>
          <w:tcPr>
            <w:tcW w:w="2287" w:type="pct"/>
            <w:vAlign w:val="center"/>
          </w:tcPr>
          <w:p w14:paraId="2DEBC0DD">
            <w:pPr>
              <w:pStyle w:val="9"/>
              <w:spacing w:before="56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监护仪（高端）</w:t>
            </w:r>
          </w:p>
        </w:tc>
        <w:tc>
          <w:tcPr>
            <w:tcW w:w="870" w:type="pct"/>
            <w:vAlign w:val="center"/>
          </w:tcPr>
          <w:p w14:paraId="695B2C4C">
            <w:pPr>
              <w:pStyle w:val="9"/>
              <w:spacing w:before="149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23" w:type="pct"/>
            <w:vAlign w:val="center"/>
          </w:tcPr>
          <w:p w14:paraId="50E851B0">
            <w:pPr>
              <w:pStyle w:val="9"/>
              <w:spacing w:before="69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5459A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18" w:type="pct"/>
            <w:vAlign w:val="center"/>
          </w:tcPr>
          <w:p w14:paraId="5248D7FB">
            <w:pPr>
              <w:pStyle w:val="9"/>
              <w:spacing w:before="140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8</w:t>
            </w:r>
          </w:p>
        </w:tc>
        <w:tc>
          <w:tcPr>
            <w:tcW w:w="2287" w:type="pct"/>
            <w:vAlign w:val="center"/>
          </w:tcPr>
          <w:p w14:paraId="35525780">
            <w:pPr>
              <w:pStyle w:val="9"/>
              <w:spacing w:before="77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监护仪（中端）</w:t>
            </w:r>
          </w:p>
        </w:tc>
        <w:tc>
          <w:tcPr>
            <w:tcW w:w="870" w:type="pct"/>
            <w:vAlign w:val="center"/>
          </w:tcPr>
          <w:p w14:paraId="480968CF">
            <w:pPr>
              <w:pStyle w:val="9"/>
              <w:spacing w:before="130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23" w:type="pct"/>
            <w:vAlign w:val="center"/>
          </w:tcPr>
          <w:p w14:paraId="62F1D3D3">
            <w:pPr>
              <w:pStyle w:val="9"/>
              <w:spacing w:before="60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3A4D4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818" w:type="pct"/>
            <w:vAlign w:val="center"/>
          </w:tcPr>
          <w:p w14:paraId="4F9EEB6E">
            <w:pPr>
              <w:pStyle w:val="9"/>
              <w:spacing w:before="140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9</w:t>
            </w:r>
          </w:p>
        </w:tc>
        <w:tc>
          <w:tcPr>
            <w:tcW w:w="2287" w:type="pct"/>
            <w:vAlign w:val="center"/>
          </w:tcPr>
          <w:p w14:paraId="642E110E">
            <w:pPr>
              <w:pStyle w:val="9"/>
              <w:spacing w:before="67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无影灯</w:t>
            </w:r>
          </w:p>
        </w:tc>
        <w:tc>
          <w:tcPr>
            <w:tcW w:w="870" w:type="pct"/>
            <w:vAlign w:val="center"/>
          </w:tcPr>
          <w:p w14:paraId="669F0D1E">
            <w:pPr>
              <w:pStyle w:val="9"/>
              <w:spacing w:before="141" w:line="183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23" w:type="pct"/>
            <w:vAlign w:val="center"/>
          </w:tcPr>
          <w:p w14:paraId="3E9FF49E">
            <w:pPr>
              <w:pStyle w:val="9"/>
              <w:spacing w:before="50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62864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63389AA5">
            <w:pPr>
              <w:pStyle w:val="9"/>
              <w:spacing w:before="126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10</w:t>
            </w:r>
          </w:p>
        </w:tc>
        <w:tc>
          <w:tcPr>
            <w:tcW w:w="4795" w:type="dxa"/>
            <w:vAlign w:val="center"/>
          </w:tcPr>
          <w:p w14:paraId="13DCF03F">
            <w:pPr>
              <w:pStyle w:val="9"/>
              <w:spacing w:before="42" w:line="262" w:lineRule="auto"/>
              <w:ind w:right="105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除颤仪</w:t>
            </w:r>
          </w:p>
        </w:tc>
        <w:tc>
          <w:tcPr>
            <w:tcW w:w="1824" w:type="dxa"/>
            <w:vAlign w:val="center"/>
          </w:tcPr>
          <w:p w14:paraId="606EFC50">
            <w:pPr>
              <w:pStyle w:val="9"/>
              <w:spacing w:before="116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46" w:type="dxa"/>
            <w:vAlign w:val="center"/>
          </w:tcPr>
          <w:p w14:paraId="43740B9D">
            <w:pPr>
              <w:pStyle w:val="9"/>
              <w:spacing w:before="46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4E97D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7A2CFFA2">
            <w:pPr>
              <w:pStyle w:val="9"/>
              <w:spacing w:before="142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11</w:t>
            </w:r>
          </w:p>
        </w:tc>
        <w:tc>
          <w:tcPr>
            <w:tcW w:w="4795" w:type="dxa"/>
            <w:vAlign w:val="center"/>
          </w:tcPr>
          <w:p w14:paraId="563B5ACF">
            <w:pPr>
              <w:pStyle w:val="9"/>
              <w:spacing w:before="59" w:line="246" w:lineRule="auto"/>
              <w:ind w:right="100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手术床</w:t>
            </w:r>
          </w:p>
        </w:tc>
        <w:tc>
          <w:tcPr>
            <w:tcW w:w="1824" w:type="dxa"/>
            <w:vAlign w:val="center"/>
          </w:tcPr>
          <w:p w14:paraId="02805029">
            <w:pPr>
              <w:pStyle w:val="9"/>
              <w:spacing w:before="152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46" w:type="dxa"/>
            <w:vAlign w:val="center"/>
          </w:tcPr>
          <w:p w14:paraId="128BFA0D">
            <w:pPr>
              <w:pStyle w:val="9"/>
              <w:spacing w:before="62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0D603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1C714289">
            <w:pPr>
              <w:pStyle w:val="9"/>
              <w:spacing w:before="133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12</w:t>
            </w:r>
          </w:p>
        </w:tc>
        <w:tc>
          <w:tcPr>
            <w:tcW w:w="4795" w:type="dxa"/>
            <w:vAlign w:val="center"/>
          </w:tcPr>
          <w:p w14:paraId="18098FF3">
            <w:pPr>
              <w:pStyle w:val="9"/>
              <w:spacing w:before="59" w:line="252" w:lineRule="auto"/>
              <w:ind w:right="108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输注泵</w:t>
            </w:r>
          </w:p>
        </w:tc>
        <w:tc>
          <w:tcPr>
            <w:tcW w:w="1824" w:type="dxa"/>
            <w:vAlign w:val="center"/>
          </w:tcPr>
          <w:p w14:paraId="05315301">
            <w:pPr>
              <w:pStyle w:val="9"/>
              <w:spacing w:before="143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46" w:type="dxa"/>
            <w:vAlign w:val="center"/>
          </w:tcPr>
          <w:p w14:paraId="48F9C490">
            <w:pPr>
              <w:pStyle w:val="9"/>
              <w:spacing w:before="53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28D6AA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4F8C9C29">
            <w:pPr>
              <w:pStyle w:val="9"/>
              <w:spacing w:before="134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13</w:t>
            </w:r>
          </w:p>
        </w:tc>
        <w:tc>
          <w:tcPr>
            <w:tcW w:w="4795" w:type="dxa"/>
            <w:vAlign w:val="center"/>
          </w:tcPr>
          <w:p w14:paraId="52201AD9">
            <w:pPr>
              <w:pStyle w:val="9"/>
              <w:spacing w:before="61" w:line="250" w:lineRule="auto"/>
              <w:ind w:right="99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彩色超声诊断系统</w:t>
            </w:r>
          </w:p>
        </w:tc>
        <w:tc>
          <w:tcPr>
            <w:tcW w:w="1824" w:type="dxa"/>
            <w:vAlign w:val="center"/>
          </w:tcPr>
          <w:p w14:paraId="5D549EF1">
            <w:pPr>
              <w:pStyle w:val="9"/>
              <w:spacing w:before="144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46" w:type="dxa"/>
            <w:vAlign w:val="center"/>
          </w:tcPr>
          <w:p w14:paraId="707B89A1">
            <w:pPr>
              <w:pStyle w:val="9"/>
              <w:spacing w:before="64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套</w:t>
            </w:r>
          </w:p>
        </w:tc>
      </w:tr>
      <w:tr w14:paraId="222BB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5A71364F">
            <w:pPr>
              <w:pStyle w:val="9"/>
              <w:spacing w:before="115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14</w:t>
            </w:r>
          </w:p>
        </w:tc>
        <w:tc>
          <w:tcPr>
            <w:tcW w:w="4795" w:type="dxa"/>
            <w:vAlign w:val="center"/>
          </w:tcPr>
          <w:p w14:paraId="08FAB853">
            <w:pPr>
              <w:pStyle w:val="9"/>
              <w:spacing w:before="64" w:line="258" w:lineRule="auto"/>
              <w:ind w:right="106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便携式彩色超声诊断系统</w:t>
            </w:r>
          </w:p>
        </w:tc>
        <w:tc>
          <w:tcPr>
            <w:tcW w:w="1824" w:type="dxa"/>
            <w:vAlign w:val="center"/>
          </w:tcPr>
          <w:p w14:paraId="0FAF1064">
            <w:pPr>
              <w:pStyle w:val="9"/>
              <w:spacing w:before="145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146" w:type="dxa"/>
            <w:vAlign w:val="center"/>
          </w:tcPr>
          <w:p w14:paraId="2051B598">
            <w:pPr>
              <w:pStyle w:val="9"/>
              <w:spacing w:before="65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套</w:t>
            </w:r>
          </w:p>
        </w:tc>
      </w:tr>
      <w:tr w14:paraId="421DB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479BA34F">
            <w:pPr>
              <w:pStyle w:val="9"/>
              <w:spacing w:before="137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15</w:t>
            </w:r>
          </w:p>
        </w:tc>
        <w:tc>
          <w:tcPr>
            <w:tcW w:w="4795" w:type="dxa"/>
            <w:vAlign w:val="center"/>
          </w:tcPr>
          <w:p w14:paraId="41C17F8B">
            <w:pPr>
              <w:pStyle w:val="9"/>
              <w:spacing w:before="64" w:line="259" w:lineRule="auto"/>
              <w:ind w:right="71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注射泵</w:t>
            </w:r>
          </w:p>
        </w:tc>
        <w:tc>
          <w:tcPr>
            <w:tcW w:w="1824" w:type="dxa"/>
            <w:vAlign w:val="center"/>
          </w:tcPr>
          <w:p w14:paraId="45D9D40B">
            <w:pPr>
              <w:pStyle w:val="9"/>
              <w:spacing w:before="137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46" w:type="dxa"/>
            <w:vAlign w:val="center"/>
          </w:tcPr>
          <w:p w14:paraId="03FC1B35">
            <w:pPr>
              <w:pStyle w:val="9"/>
              <w:spacing w:before="67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34969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5798EFCF">
            <w:pPr>
              <w:pStyle w:val="9"/>
              <w:spacing w:before="138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16</w:t>
            </w:r>
          </w:p>
        </w:tc>
        <w:tc>
          <w:tcPr>
            <w:tcW w:w="4795" w:type="dxa"/>
            <w:vAlign w:val="center"/>
          </w:tcPr>
          <w:p w14:paraId="327B30AF">
            <w:pPr>
              <w:pStyle w:val="9"/>
              <w:spacing w:before="65" w:line="259" w:lineRule="auto"/>
              <w:ind w:left="91" w:leftChars="0" w:right="126" w:rightChars="0" w:firstLine="9" w:firstLine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呼吸机</w:t>
            </w:r>
          </w:p>
        </w:tc>
        <w:tc>
          <w:tcPr>
            <w:tcW w:w="1824" w:type="dxa"/>
            <w:vAlign w:val="center"/>
          </w:tcPr>
          <w:p w14:paraId="78A7FC8E">
            <w:pPr>
              <w:pStyle w:val="9"/>
              <w:spacing w:before="148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146" w:type="dxa"/>
            <w:vAlign w:val="center"/>
          </w:tcPr>
          <w:p w14:paraId="35CD59AC">
            <w:pPr>
              <w:pStyle w:val="9"/>
              <w:spacing w:before="68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68E0B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27A9E029">
            <w:pPr>
              <w:pStyle w:val="9"/>
              <w:spacing w:before="139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17</w:t>
            </w:r>
          </w:p>
        </w:tc>
        <w:tc>
          <w:tcPr>
            <w:tcW w:w="4795" w:type="dxa"/>
            <w:vAlign w:val="center"/>
          </w:tcPr>
          <w:p w14:paraId="6497B223">
            <w:pPr>
              <w:pStyle w:val="9"/>
              <w:spacing w:before="66" w:line="259" w:lineRule="auto"/>
              <w:ind w:left="101" w:leftChars="0" w:right="125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全自动生化分析仪</w:t>
            </w:r>
          </w:p>
        </w:tc>
        <w:tc>
          <w:tcPr>
            <w:tcW w:w="1824" w:type="dxa"/>
            <w:vAlign w:val="center"/>
          </w:tcPr>
          <w:p w14:paraId="1542EE1F">
            <w:pPr>
              <w:pStyle w:val="9"/>
              <w:spacing w:before="139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146" w:type="dxa"/>
            <w:vAlign w:val="center"/>
          </w:tcPr>
          <w:p w14:paraId="32353D63">
            <w:pPr>
              <w:pStyle w:val="9"/>
              <w:spacing w:before="59" w:line="221" w:lineRule="auto"/>
              <w:ind w:left="113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3DBBC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0D6AD4A9">
            <w:pPr>
              <w:pStyle w:val="9"/>
              <w:spacing w:before="139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cs="宋体"/>
                <w:spacing w:val="-5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795" w:type="dxa"/>
            <w:vAlign w:val="center"/>
          </w:tcPr>
          <w:p w14:paraId="7559097C">
            <w:pPr>
              <w:pStyle w:val="9"/>
              <w:spacing w:before="66" w:line="259" w:lineRule="auto"/>
              <w:ind w:left="101" w:leftChars="0" w:right="125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全自动血液分析仪</w:t>
            </w:r>
          </w:p>
        </w:tc>
        <w:tc>
          <w:tcPr>
            <w:tcW w:w="1824" w:type="dxa"/>
            <w:vAlign w:val="center"/>
          </w:tcPr>
          <w:p w14:paraId="5E8DA07B">
            <w:pPr>
              <w:pStyle w:val="9"/>
              <w:spacing w:before="139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46" w:type="dxa"/>
            <w:vAlign w:val="center"/>
          </w:tcPr>
          <w:p w14:paraId="7F7F3FDC">
            <w:pPr>
              <w:spacing w:before="59" w:line="221" w:lineRule="auto"/>
              <w:ind w:left="113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0BE87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3EE01926">
            <w:pPr>
              <w:pStyle w:val="9"/>
              <w:spacing w:before="139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cs="宋体"/>
                <w:spacing w:val="-5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4795" w:type="dxa"/>
            <w:vAlign w:val="center"/>
          </w:tcPr>
          <w:p w14:paraId="6548C008">
            <w:pPr>
              <w:pStyle w:val="9"/>
              <w:spacing w:before="66" w:line="259" w:lineRule="auto"/>
              <w:ind w:left="101" w:leftChars="0" w:right="125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全自动化学发光分析仪</w:t>
            </w:r>
          </w:p>
        </w:tc>
        <w:tc>
          <w:tcPr>
            <w:tcW w:w="1824" w:type="dxa"/>
            <w:vAlign w:val="center"/>
          </w:tcPr>
          <w:p w14:paraId="71818200">
            <w:pPr>
              <w:pStyle w:val="9"/>
              <w:spacing w:before="139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46" w:type="dxa"/>
            <w:vAlign w:val="center"/>
          </w:tcPr>
          <w:p w14:paraId="159A5B94">
            <w:pPr>
              <w:spacing w:before="59" w:line="221" w:lineRule="auto"/>
              <w:ind w:left="113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  <w:tr w14:paraId="5F577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715" w:type="dxa"/>
            <w:vAlign w:val="center"/>
          </w:tcPr>
          <w:p w14:paraId="05830DBB">
            <w:pPr>
              <w:pStyle w:val="9"/>
              <w:spacing w:before="139" w:line="184" w:lineRule="auto"/>
              <w:jc w:val="center"/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</w:pPr>
            <w:r>
              <w:rPr>
                <w:rFonts w:hint="eastAsia" w:cs="宋体"/>
                <w:spacing w:val="-5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795" w:type="dxa"/>
            <w:vAlign w:val="center"/>
          </w:tcPr>
          <w:p w14:paraId="37356092">
            <w:pPr>
              <w:pStyle w:val="9"/>
              <w:spacing w:before="66" w:line="259" w:lineRule="auto"/>
              <w:ind w:left="101" w:leftChars="0" w:right="125" w:rightChars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全自动凝血分析仪</w:t>
            </w:r>
          </w:p>
        </w:tc>
        <w:tc>
          <w:tcPr>
            <w:tcW w:w="1824" w:type="dxa"/>
            <w:vAlign w:val="center"/>
          </w:tcPr>
          <w:p w14:paraId="3F82A6A5">
            <w:pPr>
              <w:pStyle w:val="9"/>
              <w:spacing w:before="139" w:line="184" w:lineRule="auto"/>
              <w:jc w:val="center"/>
              <w:rPr>
                <w:rFonts w:hint="eastAsia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46" w:type="dxa"/>
            <w:vAlign w:val="center"/>
          </w:tcPr>
          <w:p w14:paraId="05A89ACF">
            <w:pPr>
              <w:spacing w:before="59" w:line="221" w:lineRule="auto"/>
              <w:ind w:left="113" w:lef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</w:tr>
    </w:tbl>
    <w:p w14:paraId="0AD5CF59">
      <w:pPr>
        <w:rPr>
          <w:rFonts w:hint="eastAsia" w:ascii="宋体" w:hAnsi="宋体" w:eastAsia="宋体" w:cs="宋体"/>
          <w:sz w:val="21"/>
          <w:szCs w:val="21"/>
        </w:rPr>
      </w:pPr>
    </w:p>
    <w:p w14:paraId="64E50E50">
      <w:pPr>
        <w:pStyle w:val="3"/>
        <w:spacing w:before="278" w:line="219" w:lineRule="auto"/>
        <w:rPr>
          <w:sz w:val="27"/>
          <w:szCs w:val="27"/>
        </w:rPr>
      </w:pPr>
      <w:bookmarkStart w:id="0" w:name="_GoBack"/>
      <w:bookmarkEnd w:id="0"/>
    </w:p>
    <w:sectPr>
      <w:footerReference r:id="rId5" w:type="default"/>
      <w:pgSz w:w="11900" w:h="16830"/>
      <w:pgMar w:top="892" w:right="608" w:bottom="673" w:left="820" w:header="0" w:footer="489" w:gutter="0"/>
      <w:pgNumType w:fmt="decimal"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7A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FBDFA7">
    <w:pPr>
      <w:spacing w:line="181" w:lineRule="auto"/>
      <w:ind w:left="5040"/>
      <w:rPr>
        <w:rFonts w:hint="eastAsia" w:ascii="Times New Roman" w:hAnsi="Times New Roman" w:eastAsia="宋体" w:cs="Times New Roman"/>
        <w:sz w:val="20"/>
        <w:szCs w:val="20"/>
        <w:lang w:val="en-US" w:eastAsia="zh-CN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C3A31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C3A31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  <w:b/>
      </w:rPr>
    </w:lvl>
    <w:lvl w:ilvl="1" w:tentative="0">
      <w:start w:val="1"/>
      <w:numFmt w:val="decimal"/>
      <w:isLgl/>
      <w:suff w:val="space"/>
      <w:lvlText w:val="%1.%2"/>
      <w:lvlJc w:val="left"/>
      <w:pPr>
        <w:ind w:left="284" w:firstLine="0"/>
      </w:pPr>
      <w:rPr>
        <w:rFonts w:hint="eastAsia"/>
        <w:spacing w:val="0"/>
        <w:w w:val="100"/>
        <w:kern w:val="21"/>
        <w:position w:val="0"/>
      </w:rPr>
    </w:lvl>
    <w:lvl w:ilvl="2" w:tentative="0">
      <w:start w:val="1"/>
      <w:numFmt w:val="decimal"/>
      <w:pStyle w:val="2"/>
      <w:isLgl/>
      <w:suff w:val="space"/>
      <w:lvlText w:val="%1.%2.%3"/>
      <w:lvlJc w:val="left"/>
      <w:pPr>
        <w:ind w:left="2268" w:firstLine="0"/>
      </w:pPr>
      <w:rPr>
        <w:rFonts w:hint="eastAsia"/>
        <w:color w:val="auto"/>
      </w:rPr>
    </w:lvl>
    <w:lvl w:ilvl="3" w:tentative="0">
      <w:start w:val="1"/>
      <w:numFmt w:val="decimal"/>
      <w:lvlText w:val="%1.%2.%3.%4"/>
      <w:lvlJc w:val="left"/>
      <w:pPr>
        <w:ind w:left="852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136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42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704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988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2272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EE90502"/>
    <w:rsid w:val="22AE5D73"/>
    <w:rsid w:val="33880E8A"/>
    <w:rsid w:val="55ED5984"/>
    <w:rsid w:val="588A6C0D"/>
    <w:rsid w:val="689B05BB"/>
    <w:rsid w:val="6A630EC1"/>
    <w:rsid w:val="72FC6C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next w:val="1"/>
    <w:qFormat/>
    <w:uiPriority w:val="0"/>
    <w:pPr>
      <w:numPr>
        <w:ilvl w:val="2"/>
        <w:numId w:val="1"/>
      </w:numPr>
      <w:snapToGrid w:val="0"/>
      <w:ind w:left="567"/>
      <w:outlineLvl w:val="2"/>
    </w:pPr>
    <w:rPr>
      <w:rFonts w:ascii="微软雅黑" w:hAnsi="微软雅黑" w:eastAsia="微软雅黑" w:cs="Times New Roman"/>
      <w:bCs/>
      <w:kern w:val="2"/>
      <w:sz w:val="21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210</Words>
  <Characters>222</Characters>
  <TotalTime>4</TotalTime>
  <ScaleCrop>false</ScaleCrop>
  <LinksUpToDate>false</LinksUpToDate>
  <CharactersWithSpaces>222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2025-03-10T15:06:00Z</dcterms:created>
  <dc:creator>Kingsoft-PDF</dc:creator>
  <cp:lastModifiedBy>Hy</cp:lastModifiedBy>
  <dcterms:modified xsi:type="dcterms:W3CDTF">2025-07-18T07:44:07Z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2025-03-10T15:06:14Z</vt:filetime>
  </property>
  <property fmtid="{D5CDD505-2E9C-101B-9397-08002B2CF9AE}" pid="4" name="UsrData">
    <vt:lpwstr>67ce8f5e1087f5001f5c47b4wl</vt:lpwstr>
  </property>
  <property fmtid="{D5CDD505-2E9C-101B-9397-08002B2CF9AE}" pid="5" name="KSOTemplateDocerSaveRecord">
    <vt:lpwstr>eyJoZGlkIjoiOTkwOWMxNzY0YTBmNjhmN2Q0ZDY1YzM3ZTYzNjU4NjAiLCJ1c2VySWQiOiI3MTA4NDc4MzYifQ==</vt:lpwstr>
  </property>
  <property fmtid="{D5CDD505-2E9C-101B-9397-08002B2CF9AE}" pid="6" name="KSOProductBuildVer">
    <vt:lpwstr>2052-12.1.0.21915</vt:lpwstr>
  </property>
  <property fmtid="{D5CDD505-2E9C-101B-9397-08002B2CF9AE}" pid="7" name="ICV">
    <vt:lpwstr>9A17729CEBB7421ABB7EE4D23B13CDA5_13</vt:lpwstr>
  </property>
</Properties>
</file>